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A98" w:rsidRPr="00240A98" w:rsidRDefault="00240A98" w:rsidP="00240A98">
      <w:pPr>
        <w:widowControl/>
        <w:shd w:val="clear" w:color="auto" w:fill="FFFFFF"/>
        <w:jc w:val="left"/>
        <w:rPr>
          <w:rFonts w:ascii="宋体" w:eastAsia="宋体" w:hAnsi="宋体" w:cs="宋体"/>
          <w:b/>
          <w:bCs/>
          <w:kern w:val="0"/>
          <w:sz w:val="28"/>
          <w:szCs w:val="24"/>
        </w:rPr>
      </w:pPr>
      <w:r w:rsidRPr="00240A98">
        <w:rPr>
          <w:rFonts w:ascii="宋体" w:eastAsia="宋体" w:hAnsi="宋体" w:cs="宋体"/>
          <w:b/>
          <w:bCs/>
          <w:kern w:val="0"/>
          <w:sz w:val="28"/>
          <w:szCs w:val="24"/>
        </w:rPr>
        <w:t>关于做好2016年度“长江学者奖励计划”人选推荐工作的通知</w:t>
      </w:r>
    </w:p>
    <w:p w:rsidR="00240A98" w:rsidRPr="00240A98" w:rsidRDefault="00240A98" w:rsidP="00240A98">
      <w:pPr>
        <w:pStyle w:val="a6"/>
        <w:shd w:val="clear" w:color="auto" w:fill="FFFFFF"/>
        <w:spacing w:beforeLines="50" w:beforeAutospacing="0" w:after="0" w:afterAutospacing="0" w:line="500" w:lineRule="atLeast"/>
        <w:rPr>
          <w:spacing w:val="-8"/>
          <w:sz w:val="22"/>
        </w:rPr>
      </w:pPr>
      <w:r w:rsidRPr="00240A98">
        <w:rPr>
          <w:rFonts w:ascii="仿宋_GB2312" w:eastAsia="仿宋_GB2312" w:hint="eastAsia"/>
          <w:spacing w:val="-8"/>
          <w:sz w:val="28"/>
          <w:szCs w:val="32"/>
        </w:rPr>
        <w:t>各学部(院)：</w:t>
      </w:r>
    </w:p>
    <w:p w:rsidR="00240A98" w:rsidRPr="00240A98" w:rsidRDefault="00240A98" w:rsidP="00240A98">
      <w:pPr>
        <w:pStyle w:val="a6"/>
        <w:shd w:val="clear" w:color="auto" w:fill="FFFFFF"/>
        <w:spacing w:beforeLines="50" w:beforeAutospacing="0" w:after="0" w:afterAutospacing="0" w:line="500" w:lineRule="atLeast"/>
        <w:ind w:firstLine="645"/>
        <w:rPr>
          <w:spacing w:val="-8"/>
          <w:sz w:val="22"/>
        </w:rPr>
      </w:pPr>
      <w:r w:rsidRPr="00240A98">
        <w:rPr>
          <w:rFonts w:ascii="仿宋_GB2312" w:eastAsia="仿宋_GB2312" w:hint="eastAsia"/>
          <w:spacing w:val="-8"/>
          <w:sz w:val="28"/>
          <w:szCs w:val="32"/>
        </w:rPr>
        <w:t>根据《“长江学者奖励计划”实施办法》（教人〔2011〕10号，以下简称《实施办法》）有关规定和《关于做好2016年度“长江学者奖励计划”人选推荐工作的通知》（教人司〔2016〕230号）文件精神，现就深入实施“长江学者奖励计划”及做好2016年度人选推荐工作有关事项通知如下：</w:t>
      </w:r>
    </w:p>
    <w:p w:rsidR="00240A98" w:rsidRPr="00240A98" w:rsidRDefault="00240A98" w:rsidP="00240A98">
      <w:pPr>
        <w:pStyle w:val="a6"/>
        <w:shd w:val="clear" w:color="auto" w:fill="FFFFFF"/>
        <w:spacing w:beforeLines="50" w:beforeAutospacing="0" w:after="0" w:afterAutospacing="0" w:line="500" w:lineRule="atLeast"/>
        <w:ind w:firstLine="645"/>
        <w:rPr>
          <w:b/>
          <w:spacing w:val="-8"/>
          <w:sz w:val="22"/>
        </w:rPr>
      </w:pPr>
      <w:r w:rsidRPr="00240A98">
        <w:rPr>
          <w:rFonts w:ascii="黑体" w:eastAsia="黑体" w:hAnsi="黑体" w:hint="eastAsia"/>
          <w:b/>
          <w:spacing w:val="-8"/>
          <w:sz w:val="28"/>
          <w:szCs w:val="32"/>
        </w:rPr>
        <w:t>一、项目及要求</w:t>
      </w:r>
    </w:p>
    <w:p w:rsidR="00240A98" w:rsidRPr="00240A98" w:rsidRDefault="00240A98" w:rsidP="00240A98">
      <w:pPr>
        <w:pStyle w:val="a6"/>
        <w:shd w:val="clear" w:color="auto" w:fill="FFFFFF"/>
        <w:spacing w:beforeLines="50" w:beforeAutospacing="0" w:after="0" w:afterAutospacing="0" w:line="500" w:lineRule="atLeast"/>
        <w:ind w:firstLine="645"/>
        <w:rPr>
          <w:b/>
          <w:spacing w:val="-8"/>
          <w:sz w:val="22"/>
        </w:rPr>
      </w:pPr>
      <w:r w:rsidRPr="00240A98">
        <w:rPr>
          <w:rFonts w:ascii="楷体" w:eastAsia="楷体" w:hAnsi="楷体" w:hint="eastAsia"/>
          <w:b/>
          <w:spacing w:val="-8"/>
          <w:sz w:val="28"/>
          <w:szCs w:val="32"/>
        </w:rPr>
        <w:t>1、特聘教授、讲座教授项目</w:t>
      </w:r>
    </w:p>
    <w:p w:rsidR="00240A98" w:rsidRPr="00240A98" w:rsidRDefault="00240A98" w:rsidP="00240A98">
      <w:pPr>
        <w:pStyle w:val="a6"/>
        <w:shd w:val="clear" w:color="auto" w:fill="FFFFFF"/>
        <w:spacing w:before="0" w:beforeAutospacing="0" w:after="0" w:afterAutospacing="0" w:line="500" w:lineRule="atLeast"/>
        <w:ind w:firstLine="646"/>
        <w:rPr>
          <w:spacing w:val="-8"/>
          <w:sz w:val="22"/>
        </w:rPr>
      </w:pPr>
      <w:r w:rsidRPr="00240A98">
        <w:rPr>
          <w:rFonts w:ascii="仿宋_GB2312" w:eastAsia="仿宋_GB2312" w:hint="eastAsia"/>
          <w:spacing w:val="-8"/>
          <w:sz w:val="28"/>
          <w:szCs w:val="32"/>
        </w:rPr>
        <w:t>（1）特聘教授项目面向全国高校实施，讲座教授项目面向中西部及东北地区高校实施。</w:t>
      </w:r>
    </w:p>
    <w:p w:rsidR="00240A98" w:rsidRPr="00240A98" w:rsidRDefault="00240A98" w:rsidP="00240A98">
      <w:pPr>
        <w:pStyle w:val="a6"/>
        <w:shd w:val="clear" w:color="auto" w:fill="FFFFFF"/>
        <w:spacing w:before="0" w:beforeAutospacing="0" w:after="0" w:afterAutospacing="0" w:line="500" w:lineRule="atLeast"/>
        <w:ind w:firstLine="646"/>
        <w:rPr>
          <w:spacing w:val="-8"/>
          <w:sz w:val="22"/>
        </w:rPr>
      </w:pPr>
      <w:r w:rsidRPr="00240A98">
        <w:rPr>
          <w:rFonts w:ascii="仿宋_GB2312" w:eastAsia="仿宋_GB2312" w:hint="eastAsia"/>
          <w:spacing w:val="-8"/>
          <w:sz w:val="28"/>
          <w:szCs w:val="32"/>
        </w:rPr>
        <w:t>（2）特聘教授、讲座教授人选应具备《实施办法》规定的基本条件。此次特聘教授人选年龄要求为：截至2016年1月1日，自然科学、工程技术类人选不超过45周岁（1970年1月1日后出生），人文社会科学类人选不超过55周岁（1960年1月1日后出生）。西部（含赣南、湘西、恩施等执行西部大开发政策的地区）、东北地区高校从东部地区或海外招聘的高层次人才（近3年连续在东部地区或海外工作），年龄放宽2岁，即自然科学、工程技术类人选不超过47周岁（1968年1月1日后出生），人文社会科学类人选不超过57周岁（1958年1月1日后出生）。</w:t>
      </w:r>
    </w:p>
    <w:p w:rsidR="00240A98" w:rsidRPr="00240A98" w:rsidRDefault="00240A98" w:rsidP="00240A98">
      <w:pPr>
        <w:pStyle w:val="a6"/>
        <w:shd w:val="clear" w:color="auto" w:fill="FFFFFF"/>
        <w:spacing w:before="0" w:beforeAutospacing="0" w:after="0" w:afterAutospacing="0" w:line="500" w:lineRule="atLeast"/>
        <w:ind w:firstLine="646"/>
        <w:rPr>
          <w:spacing w:val="-8"/>
          <w:sz w:val="22"/>
        </w:rPr>
      </w:pPr>
      <w:r w:rsidRPr="00240A98">
        <w:rPr>
          <w:rFonts w:ascii="仿宋_GB2312" w:eastAsia="仿宋_GB2312" w:hint="eastAsia"/>
          <w:spacing w:val="-8"/>
          <w:sz w:val="28"/>
          <w:szCs w:val="32"/>
        </w:rPr>
        <w:t>（3）国防科技组人选应长期从事国防科学技术研究，承担国防重大科研项目，取得重大成果，做出重大贡献。</w:t>
      </w:r>
    </w:p>
    <w:p w:rsidR="00240A98" w:rsidRPr="00240A98" w:rsidRDefault="00240A98" w:rsidP="00240A98">
      <w:pPr>
        <w:pStyle w:val="a6"/>
        <w:shd w:val="clear" w:color="auto" w:fill="FFFFFF"/>
        <w:spacing w:before="0" w:beforeAutospacing="0" w:after="0" w:afterAutospacing="0" w:line="500" w:lineRule="atLeast"/>
        <w:ind w:firstLine="646"/>
        <w:rPr>
          <w:spacing w:val="-8"/>
          <w:sz w:val="22"/>
        </w:rPr>
      </w:pPr>
      <w:r w:rsidRPr="00240A98">
        <w:rPr>
          <w:rFonts w:ascii="仿宋_GB2312" w:eastAsia="仿宋_GB2312" w:hint="eastAsia"/>
          <w:spacing w:val="-8"/>
          <w:sz w:val="28"/>
          <w:szCs w:val="32"/>
        </w:rPr>
        <w:lastRenderedPageBreak/>
        <w:t>（</w:t>
      </w:r>
      <w:r w:rsidRPr="00240A98">
        <w:rPr>
          <w:rFonts w:ascii="仿宋_GB2312" w:eastAsia="仿宋_GB2312" w:hint="eastAsia"/>
          <w:spacing w:val="-8"/>
          <w:sz w:val="28"/>
          <w:szCs w:val="32"/>
          <w:shd w:val="clear" w:color="auto" w:fill="FFFFFF"/>
        </w:rPr>
        <w:t>4）高校现职校领导和</w:t>
      </w:r>
      <w:r w:rsidRPr="00240A98">
        <w:rPr>
          <w:rFonts w:ascii="仿宋_GB2312" w:eastAsia="仿宋_GB2312" w:hint="eastAsia"/>
          <w:spacing w:val="-8"/>
          <w:sz w:val="28"/>
          <w:szCs w:val="32"/>
        </w:rPr>
        <w:t>聘期内的青年学者项目入选者不得推荐；国家“千人计划”（“青年项目”除外）入选者不在支持之列。</w:t>
      </w:r>
    </w:p>
    <w:p w:rsidR="00240A98" w:rsidRPr="00240A98" w:rsidRDefault="00240A98" w:rsidP="00240A98">
      <w:pPr>
        <w:pStyle w:val="a6"/>
        <w:shd w:val="clear" w:color="auto" w:fill="FFFFFF"/>
        <w:spacing w:before="0" w:beforeAutospacing="0" w:after="0" w:afterAutospacing="0" w:line="500" w:lineRule="atLeast"/>
        <w:ind w:firstLine="646"/>
        <w:rPr>
          <w:spacing w:val="-8"/>
          <w:sz w:val="22"/>
        </w:rPr>
      </w:pPr>
      <w:r w:rsidRPr="00240A98">
        <w:rPr>
          <w:rFonts w:ascii="仿宋_GB2312" w:eastAsia="仿宋_GB2312" w:hint="eastAsia"/>
          <w:spacing w:val="-8"/>
          <w:sz w:val="28"/>
          <w:szCs w:val="32"/>
        </w:rPr>
        <w:t>（5）特聘教授要牵头组建创新团队，高校应提供必要条件，给予重点支持。</w:t>
      </w:r>
    </w:p>
    <w:p w:rsidR="00240A98" w:rsidRPr="00240A98" w:rsidRDefault="00240A98" w:rsidP="00240A98">
      <w:pPr>
        <w:pStyle w:val="a6"/>
        <w:shd w:val="clear" w:color="auto" w:fill="FFFFFF"/>
        <w:spacing w:beforeLines="50" w:beforeAutospacing="0" w:after="0" w:afterAutospacing="0" w:line="500" w:lineRule="atLeast"/>
        <w:ind w:firstLine="645"/>
        <w:rPr>
          <w:b/>
          <w:spacing w:val="-8"/>
          <w:sz w:val="22"/>
        </w:rPr>
      </w:pPr>
      <w:r w:rsidRPr="00240A98">
        <w:rPr>
          <w:rFonts w:ascii="楷体" w:eastAsia="楷体" w:hAnsi="楷体" w:hint="eastAsia"/>
          <w:b/>
          <w:spacing w:val="-8"/>
          <w:sz w:val="28"/>
          <w:szCs w:val="32"/>
        </w:rPr>
        <w:t>2、青年学者项目</w:t>
      </w:r>
    </w:p>
    <w:p w:rsidR="00240A98" w:rsidRPr="00240A98" w:rsidRDefault="00240A98" w:rsidP="00240A98">
      <w:pPr>
        <w:pStyle w:val="a6"/>
        <w:shd w:val="clear" w:color="auto" w:fill="FFFFFF"/>
        <w:spacing w:before="0" w:beforeAutospacing="0" w:after="0" w:afterAutospacing="0" w:line="500" w:lineRule="atLeast"/>
        <w:ind w:firstLine="646"/>
        <w:rPr>
          <w:spacing w:val="-8"/>
          <w:sz w:val="22"/>
        </w:rPr>
      </w:pPr>
      <w:r w:rsidRPr="00240A98">
        <w:rPr>
          <w:rFonts w:ascii="仿宋_GB2312" w:eastAsia="仿宋_GB2312" w:hint="eastAsia"/>
          <w:spacing w:val="-8"/>
          <w:sz w:val="28"/>
          <w:szCs w:val="32"/>
        </w:rPr>
        <w:t>（1）自然科学、工程技术领域人选年龄不超过38周岁（1977年1月1日后出生），人文社会科学领域不超过45周岁（1970年1月1日后出生）。</w:t>
      </w:r>
    </w:p>
    <w:p w:rsidR="00240A98" w:rsidRPr="00240A98" w:rsidRDefault="00240A98" w:rsidP="00240A98">
      <w:pPr>
        <w:pStyle w:val="a6"/>
        <w:shd w:val="clear" w:color="auto" w:fill="FFFFFF"/>
        <w:spacing w:before="0" w:beforeAutospacing="0" w:after="0" w:afterAutospacing="0" w:line="500" w:lineRule="atLeast"/>
        <w:ind w:firstLine="646"/>
        <w:rPr>
          <w:spacing w:val="-8"/>
          <w:sz w:val="22"/>
        </w:rPr>
      </w:pPr>
      <w:r w:rsidRPr="00240A98">
        <w:rPr>
          <w:rFonts w:ascii="仿宋_GB2312" w:eastAsia="仿宋_GB2312" w:hint="eastAsia"/>
          <w:spacing w:val="-8"/>
          <w:sz w:val="28"/>
          <w:szCs w:val="32"/>
        </w:rPr>
        <w:t>（2）一般具有博士学位，在教学科研一线工作；国内应聘者一般应担任副高级及以上专业技术职务。</w:t>
      </w:r>
    </w:p>
    <w:p w:rsidR="00240A98" w:rsidRPr="00240A98" w:rsidRDefault="00240A98" w:rsidP="00240A98">
      <w:pPr>
        <w:pStyle w:val="a6"/>
        <w:shd w:val="clear" w:color="auto" w:fill="FFFFFF"/>
        <w:spacing w:before="0" w:beforeAutospacing="0" w:after="0" w:afterAutospacing="0" w:line="500" w:lineRule="atLeast"/>
        <w:ind w:firstLine="646"/>
        <w:rPr>
          <w:spacing w:val="-8"/>
          <w:sz w:val="22"/>
        </w:rPr>
      </w:pPr>
      <w:r w:rsidRPr="00240A98">
        <w:rPr>
          <w:rFonts w:ascii="仿宋_GB2312" w:eastAsia="仿宋_GB2312" w:hint="eastAsia"/>
          <w:spacing w:val="-8"/>
          <w:sz w:val="28"/>
          <w:szCs w:val="32"/>
        </w:rPr>
        <w:t>（</w:t>
      </w:r>
      <w:r w:rsidRPr="00240A98">
        <w:rPr>
          <w:rFonts w:ascii="仿宋_GB2312" w:eastAsia="仿宋_GB2312" w:hint="eastAsia"/>
          <w:spacing w:val="-8"/>
          <w:sz w:val="28"/>
          <w:szCs w:val="32"/>
          <w:shd w:val="clear" w:color="auto" w:fill="FFFFFF"/>
        </w:rPr>
        <w:t>3）高校现职校领导不得推荐；国</w:t>
      </w:r>
      <w:r w:rsidRPr="00240A98">
        <w:rPr>
          <w:rFonts w:ascii="仿宋_GB2312" w:eastAsia="仿宋_GB2312" w:hint="eastAsia"/>
          <w:spacing w:val="-8"/>
          <w:sz w:val="28"/>
          <w:szCs w:val="32"/>
        </w:rPr>
        <w:t>家“千人计划”入选者不在支持之列。</w:t>
      </w:r>
    </w:p>
    <w:p w:rsidR="00240A98" w:rsidRPr="00240A98" w:rsidRDefault="00240A98" w:rsidP="00240A98">
      <w:pPr>
        <w:pStyle w:val="a6"/>
        <w:shd w:val="clear" w:color="auto" w:fill="FFFFFF"/>
        <w:spacing w:before="0" w:beforeAutospacing="0" w:after="0" w:afterAutospacing="0" w:line="500" w:lineRule="atLeast"/>
        <w:ind w:firstLine="646"/>
        <w:rPr>
          <w:spacing w:val="-8"/>
          <w:sz w:val="22"/>
        </w:rPr>
      </w:pPr>
      <w:r w:rsidRPr="00240A98">
        <w:rPr>
          <w:rFonts w:ascii="仿宋_GB2312" w:eastAsia="仿宋_GB2312" w:hint="eastAsia"/>
          <w:spacing w:val="-8"/>
          <w:sz w:val="28"/>
          <w:szCs w:val="32"/>
        </w:rPr>
        <w:t>（4）根据科研工作实际需要，学校要支持、鼓励青年学者项目入选者组建创新团队，并提供必要条件，给予重点扶持。</w:t>
      </w:r>
    </w:p>
    <w:p w:rsidR="00240A98" w:rsidRPr="00D50EBA" w:rsidRDefault="00240A98" w:rsidP="00240A98">
      <w:pPr>
        <w:pStyle w:val="a6"/>
        <w:shd w:val="clear" w:color="auto" w:fill="FFFFFF"/>
        <w:spacing w:beforeLines="50" w:beforeAutospacing="0" w:after="0" w:afterAutospacing="0" w:line="500" w:lineRule="atLeast"/>
        <w:ind w:firstLine="645"/>
        <w:rPr>
          <w:b/>
          <w:spacing w:val="-8"/>
          <w:sz w:val="22"/>
        </w:rPr>
      </w:pPr>
      <w:r w:rsidRPr="00D50EBA">
        <w:rPr>
          <w:rFonts w:ascii="黑体" w:eastAsia="黑体" w:hAnsi="黑体" w:hint="eastAsia"/>
          <w:b/>
          <w:spacing w:val="-8"/>
          <w:sz w:val="28"/>
          <w:szCs w:val="32"/>
        </w:rPr>
        <w:t>二、推荐程序</w:t>
      </w:r>
    </w:p>
    <w:p w:rsidR="00240A98" w:rsidRPr="00A4291E" w:rsidRDefault="00240A98" w:rsidP="00240A98">
      <w:pPr>
        <w:pStyle w:val="a6"/>
        <w:shd w:val="clear" w:color="auto" w:fill="FFFFFF"/>
        <w:spacing w:beforeLines="50" w:beforeAutospacing="0" w:after="0" w:afterAutospacing="0" w:line="500" w:lineRule="atLeast"/>
        <w:ind w:firstLine="645"/>
        <w:rPr>
          <w:b/>
          <w:spacing w:val="-8"/>
          <w:sz w:val="22"/>
        </w:rPr>
      </w:pPr>
      <w:r w:rsidRPr="00A4291E">
        <w:rPr>
          <w:rFonts w:ascii="仿宋_GB2312" w:eastAsia="仿宋_GB2312" w:hint="eastAsia"/>
          <w:b/>
          <w:spacing w:val="-8"/>
          <w:sz w:val="28"/>
          <w:szCs w:val="32"/>
        </w:rPr>
        <w:t>1、个人申报。</w:t>
      </w:r>
    </w:p>
    <w:p w:rsidR="00240A98" w:rsidRPr="00240A98" w:rsidRDefault="00240A98" w:rsidP="00240A98">
      <w:pPr>
        <w:pStyle w:val="a6"/>
        <w:shd w:val="clear" w:color="auto" w:fill="FFFFFF"/>
        <w:spacing w:beforeLines="50" w:beforeAutospacing="0" w:after="0" w:afterAutospacing="0" w:line="500" w:lineRule="atLeast"/>
        <w:ind w:firstLine="645"/>
        <w:rPr>
          <w:spacing w:val="-8"/>
          <w:sz w:val="22"/>
        </w:rPr>
      </w:pPr>
      <w:r w:rsidRPr="00A4291E">
        <w:rPr>
          <w:rFonts w:ascii="仿宋_GB2312" w:eastAsia="仿宋_GB2312" w:hint="eastAsia"/>
          <w:b/>
          <w:spacing w:val="-8"/>
          <w:sz w:val="28"/>
          <w:szCs w:val="32"/>
        </w:rPr>
        <w:t>2、学部（院）评审推荐。</w:t>
      </w:r>
      <w:r w:rsidRPr="00240A98">
        <w:rPr>
          <w:rFonts w:ascii="仿宋_GB2312" w:eastAsia="仿宋_GB2312" w:hint="eastAsia"/>
          <w:spacing w:val="-8"/>
          <w:sz w:val="28"/>
          <w:szCs w:val="32"/>
        </w:rPr>
        <w:t>学部（院）组织评审，确定本单位的推荐人选并组织填写《大连理工大学</w:t>
      </w:r>
      <w:r w:rsidRPr="00240A98">
        <w:rPr>
          <w:spacing w:val="-8"/>
          <w:sz w:val="28"/>
          <w:szCs w:val="32"/>
        </w:rPr>
        <w:t>“</w:t>
      </w:r>
      <w:r w:rsidRPr="00240A98">
        <w:rPr>
          <w:rFonts w:ascii="仿宋_GB2312" w:eastAsia="仿宋_GB2312" w:hint="eastAsia"/>
          <w:spacing w:val="-8"/>
          <w:sz w:val="28"/>
          <w:szCs w:val="32"/>
        </w:rPr>
        <w:t>长江学者奖励计划</w:t>
      </w:r>
      <w:r w:rsidRPr="00240A98">
        <w:rPr>
          <w:spacing w:val="-8"/>
          <w:sz w:val="28"/>
          <w:szCs w:val="32"/>
        </w:rPr>
        <w:t>”</w:t>
      </w:r>
      <w:r w:rsidRPr="00240A98">
        <w:rPr>
          <w:rFonts w:ascii="仿宋_GB2312" w:eastAsia="仿宋_GB2312" w:hint="eastAsia"/>
          <w:spacing w:val="-8"/>
          <w:sz w:val="28"/>
          <w:szCs w:val="32"/>
        </w:rPr>
        <w:t>人选推荐表》（学校遴选的评审材料）。</w:t>
      </w:r>
    </w:p>
    <w:p w:rsidR="00240A98" w:rsidRPr="00240A98" w:rsidRDefault="00240A98" w:rsidP="00240A98">
      <w:pPr>
        <w:pStyle w:val="a6"/>
        <w:shd w:val="clear" w:color="auto" w:fill="FFFFFF"/>
        <w:spacing w:beforeLines="50" w:beforeAutospacing="0" w:after="0" w:afterAutospacing="0" w:line="500" w:lineRule="atLeast"/>
        <w:ind w:firstLine="645"/>
        <w:rPr>
          <w:spacing w:val="-8"/>
          <w:sz w:val="22"/>
        </w:rPr>
      </w:pPr>
      <w:r w:rsidRPr="00240A98">
        <w:rPr>
          <w:rFonts w:ascii="仿宋_GB2312" w:eastAsia="仿宋_GB2312" w:hint="eastAsia"/>
          <w:spacing w:val="-8"/>
          <w:sz w:val="28"/>
          <w:szCs w:val="32"/>
        </w:rPr>
        <w:lastRenderedPageBreak/>
        <w:t>3、学校遴选。学校通过评审确定本年度推荐人选，向推荐人选发放长江学者申报管理系统账号，推荐人选在系统中填写电子材料并按要求准备书面材料。</w:t>
      </w:r>
    </w:p>
    <w:p w:rsidR="00240A98" w:rsidRPr="00240A98" w:rsidRDefault="00240A98" w:rsidP="00240A98">
      <w:pPr>
        <w:pStyle w:val="a6"/>
        <w:shd w:val="clear" w:color="auto" w:fill="FFFFFF"/>
        <w:spacing w:beforeLines="50" w:beforeAutospacing="0" w:after="0" w:afterAutospacing="0" w:line="500" w:lineRule="atLeast"/>
        <w:ind w:firstLine="645"/>
        <w:rPr>
          <w:spacing w:val="-8"/>
          <w:sz w:val="22"/>
        </w:rPr>
      </w:pPr>
      <w:r w:rsidRPr="00240A98">
        <w:rPr>
          <w:rFonts w:ascii="仿宋_GB2312" w:eastAsia="仿宋_GB2312" w:hint="eastAsia"/>
          <w:spacing w:val="-8"/>
          <w:sz w:val="28"/>
          <w:szCs w:val="32"/>
        </w:rPr>
        <w:t>4、推荐人选材料公示。</w:t>
      </w:r>
    </w:p>
    <w:p w:rsidR="00240A98" w:rsidRPr="00240A98" w:rsidRDefault="00240A98" w:rsidP="00240A98">
      <w:pPr>
        <w:pStyle w:val="a6"/>
        <w:shd w:val="clear" w:color="auto" w:fill="FFFFFF"/>
        <w:spacing w:beforeLines="50" w:beforeAutospacing="0" w:after="0" w:afterAutospacing="0" w:line="500" w:lineRule="atLeast"/>
        <w:ind w:firstLine="645"/>
        <w:rPr>
          <w:spacing w:val="-8"/>
          <w:sz w:val="22"/>
        </w:rPr>
      </w:pPr>
      <w:r w:rsidRPr="00240A98">
        <w:rPr>
          <w:rFonts w:ascii="仿宋_GB2312" w:eastAsia="仿宋_GB2312" w:hint="eastAsia"/>
          <w:spacing w:val="-8"/>
          <w:sz w:val="28"/>
          <w:szCs w:val="32"/>
        </w:rPr>
        <w:t>5、向教育部报送推荐人选材料。</w:t>
      </w:r>
    </w:p>
    <w:p w:rsidR="00240A98" w:rsidRPr="00D50EBA" w:rsidRDefault="00240A98" w:rsidP="00240A98">
      <w:pPr>
        <w:pStyle w:val="a6"/>
        <w:shd w:val="clear" w:color="auto" w:fill="FFFFFF"/>
        <w:spacing w:beforeLines="50" w:beforeAutospacing="0" w:after="0" w:afterAutospacing="0" w:line="500" w:lineRule="atLeast"/>
        <w:ind w:firstLine="645"/>
        <w:rPr>
          <w:b/>
          <w:spacing w:val="-8"/>
          <w:sz w:val="22"/>
        </w:rPr>
      </w:pPr>
      <w:r w:rsidRPr="00D50EBA">
        <w:rPr>
          <w:rFonts w:ascii="黑体" w:eastAsia="黑体" w:hAnsi="黑体" w:hint="eastAsia"/>
          <w:b/>
          <w:spacing w:val="-8"/>
          <w:sz w:val="28"/>
          <w:szCs w:val="32"/>
        </w:rPr>
        <w:t>三、材料报送</w:t>
      </w:r>
    </w:p>
    <w:p w:rsidR="00240A98" w:rsidRPr="00D50EBA" w:rsidRDefault="00240A98" w:rsidP="00240A98">
      <w:pPr>
        <w:pStyle w:val="a6"/>
        <w:shd w:val="clear" w:color="auto" w:fill="FFFFFF"/>
        <w:spacing w:beforeLines="50" w:beforeAutospacing="0" w:after="0" w:afterAutospacing="0" w:line="500" w:lineRule="atLeast"/>
        <w:ind w:firstLine="645"/>
        <w:rPr>
          <w:b/>
          <w:spacing w:val="-8"/>
          <w:sz w:val="22"/>
        </w:rPr>
      </w:pPr>
      <w:r w:rsidRPr="00D50EBA">
        <w:rPr>
          <w:rFonts w:ascii="楷体" w:eastAsia="楷体" w:hAnsi="楷体" w:hint="eastAsia"/>
          <w:b/>
          <w:spacing w:val="-8"/>
          <w:sz w:val="28"/>
          <w:szCs w:val="32"/>
        </w:rPr>
        <w:t>1、学部（院）报送的材料</w:t>
      </w:r>
    </w:p>
    <w:p w:rsidR="00240A98" w:rsidRPr="00240A98" w:rsidRDefault="00240A98" w:rsidP="00240A98">
      <w:pPr>
        <w:pStyle w:val="a6"/>
        <w:shd w:val="clear" w:color="auto" w:fill="FFFFFF"/>
        <w:spacing w:before="0" w:beforeAutospacing="0" w:after="0" w:afterAutospacing="0" w:line="500" w:lineRule="atLeast"/>
        <w:ind w:firstLine="646"/>
        <w:rPr>
          <w:spacing w:val="-8"/>
          <w:sz w:val="22"/>
        </w:rPr>
      </w:pPr>
      <w:r w:rsidRPr="00240A98">
        <w:rPr>
          <w:rFonts w:ascii="仿宋_GB2312" w:eastAsia="仿宋_GB2312" w:hint="eastAsia"/>
          <w:spacing w:val="-8"/>
          <w:sz w:val="28"/>
          <w:szCs w:val="32"/>
        </w:rPr>
        <w:t>（1）</w:t>
      </w:r>
      <w:r w:rsidRPr="00240A98">
        <w:rPr>
          <w:rFonts w:ascii="楷体" w:eastAsia="楷体" w:hAnsi="楷体" w:hint="eastAsia"/>
          <w:spacing w:val="-8"/>
          <w:sz w:val="28"/>
          <w:szCs w:val="32"/>
        </w:rPr>
        <w:t>学部（院）</w:t>
      </w:r>
      <w:r w:rsidRPr="00240A98">
        <w:rPr>
          <w:rFonts w:ascii="仿宋_GB2312" w:eastAsia="仿宋_GB2312" w:hint="eastAsia"/>
          <w:spacing w:val="-8"/>
          <w:sz w:val="28"/>
          <w:szCs w:val="32"/>
        </w:rPr>
        <w:t>推荐人选的《大连理工大学</w:t>
      </w:r>
      <w:r w:rsidRPr="00240A98">
        <w:rPr>
          <w:spacing w:val="-8"/>
          <w:sz w:val="28"/>
          <w:szCs w:val="32"/>
        </w:rPr>
        <w:t>“</w:t>
      </w:r>
      <w:r w:rsidRPr="00240A98">
        <w:rPr>
          <w:rFonts w:ascii="仿宋_GB2312" w:eastAsia="仿宋_GB2312" w:hint="eastAsia"/>
          <w:spacing w:val="-8"/>
          <w:sz w:val="28"/>
          <w:szCs w:val="32"/>
        </w:rPr>
        <w:t>长江学者奖励计划</w:t>
      </w:r>
      <w:r w:rsidRPr="00240A98">
        <w:rPr>
          <w:spacing w:val="-8"/>
          <w:sz w:val="28"/>
          <w:szCs w:val="32"/>
        </w:rPr>
        <w:t>”</w:t>
      </w:r>
      <w:r w:rsidRPr="00240A98">
        <w:rPr>
          <w:rFonts w:ascii="仿宋_GB2312" w:eastAsia="仿宋_GB2312" w:hint="eastAsia"/>
          <w:spacing w:val="-8"/>
          <w:sz w:val="28"/>
          <w:szCs w:val="32"/>
        </w:rPr>
        <w:t>人选推荐表》（学校遴选的评审材料）。</w:t>
      </w:r>
    </w:p>
    <w:p w:rsidR="00240A98" w:rsidRPr="00240A98" w:rsidRDefault="00240A98" w:rsidP="00240A98">
      <w:pPr>
        <w:pStyle w:val="a6"/>
        <w:shd w:val="clear" w:color="auto" w:fill="FFFFFF"/>
        <w:spacing w:before="0" w:beforeAutospacing="0" w:after="0" w:afterAutospacing="0" w:line="500" w:lineRule="atLeast"/>
        <w:ind w:firstLine="646"/>
        <w:rPr>
          <w:spacing w:val="-8"/>
          <w:sz w:val="22"/>
        </w:rPr>
      </w:pPr>
      <w:r w:rsidRPr="00240A98">
        <w:rPr>
          <w:rFonts w:ascii="仿宋_GB2312" w:eastAsia="仿宋_GB2312" w:hint="eastAsia"/>
          <w:spacing w:val="-8"/>
          <w:sz w:val="28"/>
          <w:szCs w:val="32"/>
        </w:rPr>
        <w:t>（2）</w:t>
      </w:r>
      <w:r w:rsidRPr="00240A98">
        <w:rPr>
          <w:rFonts w:ascii="楷体" w:eastAsia="楷体" w:hAnsi="楷体" w:hint="eastAsia"/>
          <w:spacing w:val="-8"/>
          <w:sz w:val="28"/>
          <w:szCs w:val="32"/>
        </w:rPr>
        <w:t>学部（院）</w:t>
      </w:r>
      <w:r w:rsidRPr="00240A98">
        <w:rPr>
          <w:rFonts w:ascii="仿宋_GB2312" w:eastAsia="仿宋_GB2312" w:hint="eastAsia"/>
          <w:spacing w:val="-8"/>
          <w:sz w:val="28"/>
          <w:szCs w:val="32"/>
        </w:rPr>
        <w:t>对推荐人选业绩水平、学术道德、政治倾向等方面的书面意见，学部（院）负责人签字并加盖公章。</w:t>
      </w:r>
    </w:p>
    <w:p w:rsidR="00240A98" w:rsidRPr="00D50EBA" w:rsidRDefault="00240A98" w:rsidP="00240A98">
      <w:pPr>
        <w:pStyle w:val="a6"/>
        <w:shd w:val="clear" w:color="auto" w:fill="FFFFFF"/>
        <w:spacing w:beforeLines="50" w:beforeAutospacing="0" w:after="0" w:afterAutospacing="0" w:line="500" w:lineRule="atLeast"/>
        <w:ind w:firstLine="645"/>
        <w:rPr>
          <w:b/>
          <w:spacing w:val="-8"/>
          <w:sz w:val="22"/>
        </w:rPr>
      </w:pPr>
      <w:r w:rsidRPr="00D50EBA">
        <w:rPr>
          <w:rFonts w:ascii="楷体" w:eastAsia="楷体" w:hAnsi="楷体" w:hint="eastAsia"/>
          <w:b/>
          <w:spacing w:val="-8"/>
          <w:sz w:val="28"/>
          <w:szCs w:val="32"/>
        </w:rPr>
        <w:t>2、学校推荐人选报送的材料</w:t>
      </w:r>
    </w:p>
    <w:p w:rsidR="00240A98" w:rsidRPr="00240A98" w:rsidRDefault="00240A98" w:rsidP="00240A98">
      <w:pPr>
        <w:pStyle w:val="a6"/>
        <w:shd w:val="clear" w:color="auto" w:fill="FFFFFF"/>
        <w:spacing w:before="0" w:beforeAutospacing="0" w:after="0" w:afterAutospacing="0" w:line="500" w:lineRule="atLeast"/>
        <w:ind w:firstLine="646"/>
        <w:rPr>
          <w:spacing w:val="-8"/>
          <w:sz w:val="22"/>
        </w:rPr>
      </w:pPr>
      <w:r w:rsidRPr="00240A98">
        <w:rPr>
          <w:rFonts w:ascii="仿宋_GB2312" w:eastAsia="仿宋_GB2312" w:hint="eastAsia"/>
          <w:spacing w:val="-8"/>
          <w:sz w:val="28"/>
          <w:szCs w:val="32"/>
        </w:rPr>
        <w:t>（1）推荐人选书面材料和电子材料。推荐人选书面材料包括推荐表、附件、高校党委对推荐人选政治表现的书面意见及其他相关材料等（参照附件《2016年度“长江学者奖励计划”书面申报材料要求》）；电子材料请登陆长江学者申报管理系统填写内容应与纸质材料一致（</w:t>
      </w:r>
      <w:hyperlink r:id="rId6" w:tgtFrame="_blank" w:history="1">
        <w:r w:rsidRPr="00240A98">
          <w:rPr>
            <w:rStyle w:val="a5"/>
            <w:rFonts w:ascii="仿宋_GB2312" w:eastAsia="仿宋_GB2312" w:hint="eastAsia"/>
            <w:spacing w:val="-8"/>
            <w:sz w:val="28"/>
            <w:szCs w:val="32"/>
          </w:rPr>
          <w:t>www.shenbao2016.changjiang.edu.cn</w:t>
        </w:r>
      </w:hyperlink>
      <w:r w:rsidRPr="00240A98">
        <w:rPr>
          <w:rFonts w:ascii="仿宋_GB2312" w:eastAsia="仿宋_GB2312" w:hint="eastAsia"/>
          <w:spacing w:val="-8"/>
          <w:sz w:val="28"/>
          <w:szCs w:val="32"/>
        </w:rPr>
        <w:t>）。国防科技组人选的推荐材料需进行脱密处理，不得上传附件材料。</w:t>
      </w:r>
    </w:p>
    <w:p w:rsidR="00240A98" w:rsidRPr="00240A98" w:rsidRDefault="00240A98" w:rsidP="00240A98">
      <w:pPr>
        <w:pStyle w:val="a6"/>
        <w:shd w:val="clear" w:color="auto" w:fill="FFFFFF"/>
        <w:spacing w:before="0" w:beforeAutospacing="0" w:after="0" w:afterAutospacing="0" w:line="500" w:lineRule="atLeast"/>
        <w:ind w:firstLine="646"/>
        <w:rPr>
          <w:spacing w:val="-8"/>
          <w:sz w:val="22"/>
        </w:rPr>
      </w:pPr>
      <w:r w:rsidRPr="00240A98">
        <w:rPr>
          <w:rFonts w:ascii="仿宋_GB2312" w:eastAsia="仿宋_GB2312" w:hint="eastAsia"/>
          <w:spacing w:val="-8"/>
          <w:sz w:val="28"/>
          <w:szCs w:val="32"/>
        </w:rPr>
        <w:t>（2）报送相关材料时，若涉及保密信息，要根据《中华人民共和国保守国家秘密法》《科学技术保密规定》的有关规定，妥善做好保密技术处理。</w:t>
      </w:r>
    </w:p>
    <w:p w:rsidR="00240A98" w:rsidRPr="00D50EBA" w:rsidRDefault="00240A98" w:rsidP="00240A98">
      <w:pPr>
        <w:pStyle w:val="a6"/>
        <w:shd w:val="clear" w:color="auto" w:fill="FFFFFF"/>
        <w:spacing w:beforeLines="50" w:beforeAutospacing="0" w:after="0" w:afterAutospacing="0" w:line="500" w:lineRule="atLeast"/>
        <w:ind w:firstLine="645"/>
        <w:rPr>
          <w:b/>
          <w:spacing w:val="-8"/>
          <w:sz w:val="22"/>
        </w:rPr>
      </w:pPr>
      <w:r w:rsidRPr="00D50EBA">
        <w:rPr>
          <w:rFonts w:ascii="黑体" w:eastAsia="黑体" w:hAnsi="黑体" w:hint="eastAsia"/>
          <w:b/>
          <w:spacing w:val="-8"/>
          <w:sz w:val="28"/>
          <w:szCs w:val="32"/>
        </w:rPr>
        <w:lastRenderedPageBreak/>
        <w:t>四、时间要求</w:t>
      </w:r>
    </w:p>
    <w:p w:rsidR="00240A98" w:rsidRPr="00240A98" w:rsidRDefault="00240A98" w:rsidP="00240A98">
      <w:pPr>
        <w:pStyle w:val="a6"/>
        <w:shd w:val="clear" w:color="auto" w:fill="FFFFFF"/>
        <w:spacing w:beforeLines="50" w:beforeAutospacing="0" w:after="0" w:afterAutospacing="0" w:line="500" w:lineRule="atLeast"/>
        <w:ind w:firstLine="645"/>
        <w:rPr>
          <w:spacing w:val="-8"/>
          <w:sz w:val="22"/>
        </w:rPr>
      </w:pPr>
      <w:r w:rsidRPr="00240A98">
        <w:rPr>
          <w:rFonts w:ascii="仿宋_GB2312" w:eastAsia="仿宋_GB2312" w:hint="eastAsia"/>
          <w:spacing w:val="-8"/>
          <w:sz w:val="28"/>
          <w:szCs w:val="32"/>
        </w:rPr>
        <w:t>1、2016年6月17日前，学部（院）统计拟推荐人选，组织评审确定本单位的推荐人选，向人事处报送学校遴选的评审材料。</w:t>
      </w:r>
    </w:p>
    <w:p w:rsidR="00240A98" w:rsidRPr="00240A98" w:rsidRDefault="00240A98" w:rsidP="00240A98">
      <w:pPr>
        <w:pStyle w:val="a6"/>
        <w:shd w:val="clear" w:color="auto" w:fill="FFFFFF"/>
        <w:spacing w:beforeLines="50" w:beforeAutospacing="0" w:after="0" w:afterAutospacing="0" w:line="500" w:lineRule="atLeast"/>
        <w:ind w:firstLine="645"/>
        <w:rPr>
          <w:spacing w:val="-8"/>
          <w:sz w:val="22"/>
        </w:rPr>
      </w:pPr>
      <w:r w:rsidRPr="00240A98">
        <w:rPr>
          <w:rFonts w:ascii="仿宋_GB2312" w:eastAsia="仿宋_GB2312" w:hint="eastAsia"/>
          <w:spacing w:val="-8"/>
          <w:sz w:val="28"/>
          <w:szCs w:val="32"/>
        </w:rPr>
        <w:t>2、2016年6月30日前，学校遴选，确定本年度推荐人选，公示推荐人选材料。</w:t>
      </w:r>
    </w:p>
    <w:p w:rsidR="00240A98" w:rsidRPr="00240A98" w:rsidRDefault="00240A98" w:rsidP="00240A98">
      <w:pPr>
        <w:pStyle w:val="a6"/>
        <w:shd w:val="clear" w:color="auto" w:fill="FFFFFF"/>
        <w:spacing w:beforeLines="50" w:beforeAutospacing="0" w:after="0" w:afterAutospacing="0" w:line="500" w:lineRule="atLeast"/>
        <w:ind w:firstLine="645"/>
        <w:rPr>
          <w:spacing w:val="-8"/>
          <w:sz w:val="22"/>
        </w:rPr>
      </w:pPr>
      <w:r w:rsidRPr="00240A98">
        <w:rPr>
          <w:rFonts w:ascii="仿宋_GB2312" w:eastAsia="仿宋_GB2312" w:hint="eastAsia"/>
          <w:spacing w:val="-8"/>
          <w:sz w:val="28"/>
          <w:szCs w:val="32"/>
        </w:rPr>
        <w:t>3、2016年7月12日前，推荐人选在长江学者申报管理系统中填写电子材料并提交。</w:t>
      </w:r>
    </w:p>
    <w:p w:rsidR="00240A98" w:rsidRPr="00240A98" w:rsidRDefault="00240A98" w:rsidP="00240A98">
      <w:pPr>
        <w:pStyle w:val="a6"/>
        <w:shd w:val="clear" w:color="auto" w:fill="FFFFFF"/>
        <w:spacing w:beforeLines="50" w:beforeAutospacing="0" w:after="0" w:afterAutospacing="0" w:line="500" w:lineRule="atLeast"/>
        <w:ind w:firstLine="645"/>
        <w:rPr>
          <w:spacing w:val="-8"/>
          <w:sz w:val="22"/>
        </w:rPr>
      </w:pPr>
      <w:r w:rsidRPr="00240A98">
        <w:rPr>
          <w:rFonts w:ascii="仿宋_GB2312" w:eastAsia="仿宋_GB2312" w:hint="eastAsia"/>
          <w:spacing w:val="-8"/>
          <w:sz w:val="28"/>
          <w:szCs w:val="32"/>
        </w:rPr>
        <w:t>4、2016年7月15日前，人事处在长江学者申报管理系统中为推荐人选填写学校推荐意见及支持条件，系统关闭前向教育部提交推荐人选电子材料。</w:t>
      </w:r>
    </w:p>
    <w:p w:rsidR="00240A98" w:rsidRPr="00240A98" w:rsidRDefault="00240A98" w:rsidP="00240A98">
      <w:pPr>
        <w:pStyle w:val="a6"/>
        <w:shd w:val="clear" w:color="auto" w:fill="FFFFFF"/>
        <w:spacing w:beforeLines="50" w:beforeAutospacing="0" w:after="0" w:afterAutospacing="0" w:line="500" w:lineRule="atLeast"/>
        <w:ind w:firstLine="645"/>
        <w:rPr>
          <w:spacing w:val="-8"/>
          <w:sz w:val="22"/>
        </w:rPr>
      </w:pPr>
      <w:r w:rsidRPr="00240A98">
        <w:rPr>
          <w:rFonts w:ascii="仿宋_GB2312" w:eastAsia="仿宋_GB2312" w:hint="eastAsia"/>
          <w:spacing w:val="-8"/>
          <w:sz w:val="28"/>
          <w:szCs w:val="32"/>
        </w:rPr>
        <w:t>5、2016年7月15日前，推荐人选向人事处提交书面材料（推荐表、附件及其他相关材料）。</w:t>
      </w:r>
    </w:p>
    <w:p w:rsidR="00240A98" w:rsidRPr="00240A98" w:rsidRDefault="00240A98" w:rsidP="00240A98">
      <w:pPr>
        <w:pStyle w:val="a6"/>
        <w:shd w:val="clear" w:color="auto" w:fill="FFFFFF"/>
        <w:spacing w:beforeLines="50" w:beforeAutospacing="0" w:after="0" w:afterAutospacing="0" w:line="500" w:lineRule="atLeast"/>
        <w:ind w:firstLine="645"/>
        <w:rPr>
          <w:spacing w:val="-8"/>
          <w:sz w:val="22"/>
        </w:rPr>
      </w:pPr>
      <w:r w:rsidRPr="00240A98">
        <w:rPr>
          <w:rFonts w:ascii="仿宋_GB2312" w:eastAsia="仿宋_GB2312" w:hint="eastAsia"/>
          <w:spacing w:val="-8"/>
          <w:sz w:val="28"/>
          <w:szCs w:val="32"/>
        </w:rPr>
        <w:t>6、2016年7月22日前，人事处将推荐人选书面材料封装后报送教育部。</w:t>
      </w:r>
    </w:p>
    <w:p w:rsidR="00240A98" w:rsidRPr="00D50EBA" w:rsidRDefault="00240A98" w:rsidP="00240A98">
      <w:pPr>
        <w:pStyle w:val="a6"/>
        <w:shd w:val="clear" w:color="auto" w:fill="FFFFFF"/>
        <w:spacing w:beforeLines="50" w:beforeAutospacing="0" w:after="0" w:afterAutospacing="0" w:line="500" w:lineRule="atLeast"/>
        <w:ind w:firstLine="645"/>
        <w:rPr>
          <w:b/>
          <w:spacing w:val="-8"/>
          <w:sz w:val="22"/>
        </w:rPr>
      </w:pPr>
      <w:r w:rsidRPr="00D50EBA">
        <w:rPr>
          <w:rFonts w:ascii="黑体" w:eastAsia="黑体" w:hAnsi="黑体" w:hint="eastAsia"/>
          <w:b/>
          <w:spacing w:val="-8"/>
          <w:sz w:val="28"/>
          <w:szCs w:val="32"/>
        </w:rPr>
        <w:t>五、工作要求</w:t>
      </w:r>
    </w:p>
    <w:p w:rsidR="00240A98" w:rsidRPr="00240A98" w:rsidRDefault="00240A98" w:rsidP="00240A98">
      <w:pPr>
        <w:pStyle w:val="a6"/>
        <w:shd w:val="clear" w:color="auto" w:fill="FFFFFF"/>
        <w:spacing w:beforeLines="50" w:beforeAutospacing="0" w:after="0" w:afterAutospacing="0" w:line="500" w:lineRule="atLeast"/>
        <w:ind w:firstLine="645"/>
        <w:rPr>
          <w:spacing w:val="-8"/>
          <w:sz w:val="22"/>
        </w:rPr>
      </w:pPr>
      <w:r w:rsidRPr="00240A98">
        <w:rPr>
          <w:rFonts w:ascii="仿宋_GB2312" w:eastAsia="仿宋_GB2312" w:hint="eastAsia"/>
          <w:spacing w:val="-8"/>
          <w:sz w:val="28"/>
          <w:szCs w:val="32"/>
        </w:rPr>
        <w:t>1、合理设置岗位。各学部（院）应按照《实施办法》有关要求，围绕国家发展战略和区域经济社会发展需求，从学科和人才队伍建设实际出发，与国家重大科研和工程项目结合，与创新平台和创新基地建设结合，与特色优势学科、新兴交叉学科建设结合，合理设置招聘岗位。每个申报学科只能设置1个岗位（参照附件《长江学者学科目录》，自设</w:t>
      </w:r>
      <w:r w:rsidRPr="00240A98">
        <w:rPr>
          <w:rFonts w:ascii="仿宋_GB2312" w:eastAsia="仿宋_GB2312" w:hint="eastAsia"/>
          <w:spacing w:val="-8"/>
          <w:sz w:val="28"/>
          <w:szCs w:val="32"/>
        </w:rPr>
        <w:lastRenderedPageBreak/>
        <w:t>二级学科需经教育部学位办备案），同一岗位只能推荐1名人选，从东部地区到西部、东北地区应聘的人选和直接从海外引进的人选不在限制之列。同时，各学部（院）要加强推荐人选的统筹协调，避免与其他相应重大人才计划的重复支持。</w:t>
      </w:r>
    </w:p>
    <w:p w:rsidR="00240A98" w:rsidRPr="00240A98" w:rsidRDefault="00240A98" w:rsidP="00240A98">
      <w:pPr>
        <w:pStyle w:val="a6"/>
        <w:shd w:val="clear" w:color="auto" w:fill="FFFFFF"/>
        <w:spacing w:beforeLines="50" w:beforeAutospacing="0" w:after="0" w:afterAutospacing="0" w:line="500" w:lineRule="atLeast"/>
        <w:ind w:firstLine="645"/>
        <w:rPr>
          <w:spacing w:val="-8"/>
          <w:sz w:val="22"/>
        </w:rPr>
      </w:pPr>
      <w:r w:rsidRPr="00240A98">
        <w:rPr>
          <w:rFonts w:ascii="仿宋_GB2312" w:eastAsia="仿宋_GB2312" w:hint="eastAsia"/>
          <w:spacing w:val="-8"/>
          <w:sz w:val="28"/>
          <w:szCs w:val="32"/>
        </w:rPr>
        <w:t>2、严格审核把关。各学部（院）负责本单位的“长江学者奖励计划”人选推荐工作，组织推荐人选按要求填写材料，并对材料、学术道德和政治倾向情况进行严格审核，确保推荐材料的真实性。</w:t>
      </w:r>
    </w:p>
    <w:p w:rsidR="00240A98" w:rsidRPr="00240A98" w:rsidRDefault="00240A98" w:rsidP="00240A98">
      <w:pPr>
        <w:pStyle w:val="a6"/>
        <w:shd w:val="clear" w:color="auto" w:fill="FFFFFF"/>
        <w:spacing w:beforeLines="50" w:beforeAutospacing="0" w:after="0" w:afterAutospacing="0" w:line="500" w:lineRule="atLeast"/>
        <w:ind w:firstLine="645"/>
        <w:rPr>
          <w:spacing w:val="-8"/>
          <w:sz w:val="22"/>
        </w:rPr>
      </w:pPr>
      <w:r w:rsidRPr="00240A98">
        <w:rPr>
          <w:rFonts w:ascii="仿宋_GB2312" w:eastAsia="仿宋_GB2312" w:hint="eastAsia"/>
          <w:spacing w:val="-8"/>
          <w:sz w:val="28"/>
          <w:szCs w:val="32"/>
        </w:rPr>
        <w:t>3、育引并举。教育部要求各高校推荐的特聘教授人选中，直接从校外（海外）招聘及近三年回国的人选应不少于20%。各学部（院）要积极采取措施，通过直接招聘、师生传承、学术交流、专家推荐等多种渠道，从校外（海外）招聘人选。</w:t>
      </w:r>
    </w:p>
    <w:p w:rsidR="00240A98" w:rsidRPr="00D50EBA" w:rsidRDefault="00240A98" w:rsidP="00240A98">
      <w:pPr>
        <w:pStyle w:val="a6"/>
        <w:shd w:val="clear" w:color="auto" w:fill="FFFFFF"/>
        <w:spacing w:beforeLines="50" w:beforeAutospacing="0" w:after="0" w:afterAutospacing="0" w:line="500" w:lineRule="atLeast"/>
        <w:ind w:firstLine="645"/>
        <w:rPr>
          <w:b/>
          <w:spacing w:val="-8"/>
          <w:sz w:val="22"/>
        </w:rPr>
      </w:pPr>
      <w:r w:rsidRPr="00D50EBA">
        <w:rPr>
          <w:rFonts w:ascii="黑体" w:eastAsia="黑体" w:hAnsi="黑体" w:hint="eastAsia"/>
          <w:b/>
          <w:spacing w:val="-8"/>
          <w:sz w:val="28"/>
          <w:szCs w:val="32"/>
        </w:rPr>
        <w:t>六、联系方式</w:t>
      </w:r>
    </w:p>
    <w:p w:rsidR="00240A98" w:rsidRPr="00240A98" w:rsidRDefault="00240A98" w:rsidP="00240A98">
      <w:pPr>
        <w:pStyle w:val="a6"/>
        <w:shd w:val="clear" w:color="auto" w:fill="FFFFFF"/>
        <w:spacing w:beforeLines="50" w:beforeAutospacing="0" w:after="0" w:afterAutospacing="0" w:line="500" w:lineRule="atLeast"/>
        <w:ind w:firstLine="645"/>
        <w:rPr>
          <w:spacing w:val="-8"/>
          <w:sz w:val="22"/>
        </w:rPr>
      </w:pPr>
      <w:r w:rsidRPr="00240A98">
        <w:rPr>
          <w:rFonts w:ascii="仿宋_GB2312" w:eastAsia="仿宋_GB2312" w:hint="eastAsia"/>
          <w:spacing w:val="-8"/>
          <w:sz w:val="28"/>
          <w:szCs w:val="32"/>
        </w:rPr>
        <w:t>联系人：龙龙、田琳</w:t>
      </w:r>
    </w:p>
    <w:p w:rsidR="00240A98" w:rsidRPr="00240A98" w:rsidRDefault="00240A98" w:rsidP="00240A98">
      <w:pPr>
        <w:pStyle w:val="a6"/>
        <w:shd w:val="clear" w:color="auto" w:fill="FFFFFF"/>
        <w:spacing w:beforeLines="50" w:beforeAutospacing="0" w:after="0" w:afterAutospacing="0" w:line="500" w:lineRule="atLeast"/>
        <w:ind w:firstLine="645"/>
        <w:rPr>
          <w:spacing w:val="-8"/>
          <w:sz w:val="22"/>
        </w:rPr>
      </w:pPr>
      <w:r w:rsidRPr="00240A98">
        <w:rPr>
          <w:rFonts w:ascii="仿宋_GB2312" w:eastAsia="仿宋_GB2312" w:hint="eastAsia"/>
          <w:spacing w:val="-8"/>
          <w:sz w:val="28"/>
          <w:szCs w:val="32"/>
        </w:rPr>
        <w:t>联系电话：0411-84707449、84707309</w:t>
      </w:r>
    </w:p>
    <w:p w:rsidR="00240A98" w:rsidRPr="00240A98" w:rsidRDefault="00240A98" w:rsidP="00240A98">
      <w:pPr>
        <w:pStyle w:val="a6"/>
        <w:shd w:val="clear" w:color="auto" w:fill="FFFFFF"/>
        <w:spacing w:beforeLines="50" w:beforeAutospacing="0" w:after="0" w:afterAutospacing="0" w:line="500" w:lineRule="atLeast"/>
        <w:ind w:firstLine="645"/>
        <w:rPr>
          <w:spacing w:val="-8"/>
          <w:sz w:val="22"/>
        </w:rPr>
      </w:pPr>
      <w:r w:rsidRPr="00240A98">
        <w:rPr>
          <w:rFonts w:ascii="仿宋_GB2312" w:eastAsia="仿宋_GB2312" w:hint="eastAsia"/>
          <w:spacing w:val="-8"/>
          <w:sz w:val="28"/>
          <w:szCs w:val="32"/>
        </w:rPr>
        <w:t>电子邮箱：longlong@dlut.edu.cn</w:t>
      </w:r>
    </w:p>
    <w:p w:rsidR="00240A98" w:rsidRPr="00240A98" w:rsidRDefault="00240A98" w:rsidP="00240A98">
      <w:pPr>
        <w:pStyle w:val="a6"/>
        <w:shd w:val="clear" w:color="auto" w:fill="FFFFFF"/>
        <w:spacing w:beforeLines="50" w:beforeAutospacing="0" w:after="0" w:afterAutospacing="0" w:line="500" w:lineRule="atLeast"/>
        <w:ind w:firstLine="645"/>
        <w:rPr>
          <w:spacing w:val="-8"/>
          <w:sz w:val="22"/>
        </w:rPr>
      </w:pPr>
      <w:r w:rsidRPr="00240A98">
        <w:rPr>
          <w:rFonts w:ascii="仿宋_GB2312" w:eastAsia="仿宋_GB2312" w:hint="eastAsia"/>
          <w:spacing w:val="-8"/>
          <w:sz w:val="28"/>
          <w:szCs w:val="32"/>
        </w:rPr>
        <w:t>传真：0411-84708710</w:t>
      </w:r>
    </w:p>
    <w:p w:rsidR="00240A98" w:rsidRPr="00240A98" w:rsidRDefault="00240A98" w:rsidP="00240A98">
      <w:pPr>
        <w:pStyle w:val="a6"/>
        <w:shd w:val="clear" w:color="auto" w:fill="FFFFFF"/>
        <w:spacing w:beforeLines="50" w:beforeAutospacing="0" w:after="0" w:afterAutospacing="0" w:line="500" w:lineRule="atLeast"/>
        <w:ind w:firstLine="645"/>
        <w:rPr>
          <w:spacing w:val="-8"/>
          <w:sz w:val="22"/>
        </w:rPr>
      </w:pPr>
      <w:r w:rsidRPr="00240A98">
        <w:rPr>
          <w:rFonts w:ascii="仿宋_GB2312" w:eastAsia="仿宋_GB2312" w:hint="eastAsia"/>
          <w:spacing w:val="-8"/>
          <w:sz w:val="28"/>
          <w:szCs w:val="32"/>
        </w:rPr>
        <w:t>通信地址：辽宁省大连市高新园区凌工路2号大连理工大学主楼224</w:t>
      </w:r>
    </w:p>
    <w:p w:rsidR="00240A98" w:rsidRPr="00240A98" w:rsidRDefault="00240A98" w:rsidP="00240A98">
      <w:pPr>
        <w:pStyle w:val="a6"/>
        <w:shd w:val="clear" w:color="auto" w:fill="FFFFFF"/>
        <w:spacing w:beforeLines="50" w:beforeAutospacing="0" w:after="0" w:afterAutospacing="0" w:line="500" w:lineRule="atLeast"/>
        <w:ind w:firstLine="480"/>
        <w:rPr>
          <w:spacing w:val="-8"/>
          <w:sz w:val="22"/>
        </w:rPr>
      </w:pPr>
    </w:p>
    <w:p w:rsidR="00240A98" w:rsidRPr="00240A98" w:rsidRDefault="00240A98" w:rsidP="00240A98">
      <w:pPr>
        <w:pStyle w:val="a6"/>
        <w:shd w:val="clear" w:color="auto" w:fill="FFFFFF"/>
        <w:spacing w:beforeLines="50" w:beforeAutospacing="0" w:after="0" w:afterAutospacing="0" w:line="500" w:lineRule="atLeast"/>
        <w:ind w:firstLine="480"/>
        <w:jc w:val="right"/>
        <w:rPr>
          <w:spacing w:val="-8"/>
          <w:sz w:val="22"/>
        </w:rPr>
      </w:pPr>
      <w:r w:rsidRPr="00240A98">
        <w:rPr>
          <w:rFonts w:ascii="仿宋_GB2312" w:eastAsia="仿宋_GB2312" w:hint="eastAsia"/>
          <w:spacing w:val="-8"/>
          <w:sz w:val="28"/>
          <w:szCs w:val="32"/>
        </w:rPr>
        <w:t>人事处</w:t>
      </w:r>
    </w:p>
    <w:p w:rsidR="00BD64FB" w:rsidRPr="00240A98" w:rsidRDefault="00240A98" w:rsidP="00240A98">
      <w:pPr>
        <w:pStyle w:val="a6"/>
        <w:shd w:val="clear" w:color="auto" w:fill="FFFFFF"/>
        <w:spacing w:beforeLines="50" w:beforeAutospacing="0" w:after="0" w:afterAutospacing="0" w:line="500" w:lineRule="atLeast"/>
        <w:ind w:firstLine="480"/>
        <w:jc w:val="right"/>
        <w:rPr>
          <w:spacing w:val="-8"/>
          <w:sz w:val="22"/>
        </w:rPr>
      </w:pPr>
      <w:r w:rsidRPr="00240A98">
        <w:rPr>
          <w:rFonts w:ascii="仿宋_GB2312" w:eastAsia="仿宋_GB2312" w:hint="eastAsia"/>
          <w:spacing w:val="-8"/>
          <w:sz w:val="28"/>
          <w:szCs w:val="32"/>
        </w:rPr>
        <w:t>2016年6月2日</w:t>
      </w:r>
    </w:p>
    <w:sectPr w:rsidR="00BD64FB" w:rsidRPr="00240A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4FB" w:rsidRDefault="00BD64FB" w:rsidP="00240A98">
      <w:r>
        <w:separator/>
      </w:r>
    </w:p>
  </w:endnote>
  <w:endnote w:type="continuationSeparator" w:id="1">
    <w:p w:rsidR="00BD64FB" w:rsidRDefault="00BD64FB" w:rsidP="00240A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4FB" w:rsidRDefault="00BD64FB" w:rsidP="00240A98">
      <w:r>
        <w:separator/>
      </w:r>
    </w:p>
  </w:footnote>
  <w:footnote w:type="continuationSeparator" w:id="1">
    <w:p w:rsidR="00BD64FB" w:rsidRDefault="00BD64FB" w:rsidP="00240A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0A98"/>
    <w:rsid w:val="00240A98"/>
    <w:rsid w:val="00A4291E"/>
    <w:rsid w:val="00BD64FB"/>
    <w:rsid w:val="00D50E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0A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0A98"/>
    <w:rPr>
      <w:sz w:val="18"/>
      <w:szCs w:val="18"/>
    </w:rPr>
  </w:style>
  <w:style w:type="paragraph" w:styleId="a4">
    <w:name w:val="footer"/>
    <w:basedOn w:val="a"/>
    <w:link w:val="Char0"/>
    <w:uiPriority w:val="99"/>
    <w:semiHidden/>
    <w:unhideWhenUsed/>
    <w:rsid w:val="00240A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0A98"/>
    <w:rPr>
      <w:sz w:val="18"/>
      <w:szCs w:val="18"/>
    </w:rPr>
  </w:style>
  <w:style w:type="character" w:styleId="a5">
    <w:name w:val="Hyperlink"/>
    <w:basedOn w:val="a0"/>
    <w:uiPriority w:val="99"/>
    <w:semiHidden/>
    <w:unhideWhenUsed/>
    <w:rsid w:val="00240A98"/>
    <w:rPr>
      <w:color w:val="0033CC"/>
      <w:u w:val="single"/>
    </w:rPr>
  </w:style>
  <w:style w:type="paragraph" w:styleId="a6">
    <w:name w:val="Normal (Web)"/>
    <w:basedOn w:val="a"/>
    <w:uiPriority w:val="99"/>
    <w:unhideWhenUsed/>
    <w:rsid w:val="00240A9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18782591">
      <w:bodyDiv w:val="1"/>
      <w:marLeft w:val="0"/>
      <w:marRight w:val="0"/>
      <w:marTop w:val="0"/>
      <w:marBottom w:val="0"/>
      <w:divBdr>
        <w:top w:val="none" w:sz="0" w:space="0" w:color="auto"/>
        <w:left w:val="none" w:sz="0" w:space="0" w:color="auto"/>
        <w:bottom w:val="none" w:sz="0" w:space="0" w:color="auto"/>
        <w:right w:val="none" w:sz="0" w:space="0" w:color="auto"/>
      </w:divBdr>
      <w:divsChild>
        <w:div w:id="922683945">
          <w:marLeft w:val="0"/>
          <w:marRight w:val="0"/>
          <w:marTop w:val="0"/>
          <w:marBottom w:val="0"/>
          <w:divBdr>
            <w:top w:val="none" w:sz="0" w:space="0" w:color="auto"/>
            <w:left w:val="none" w:sz="0" w:space="0" w:color="auto"/>
            <w:bottom w:val="none" w:sz="0" w:space="0" w:color="auto"/>
            <w:right w:val="none" w:sz="0" w:space="0" w:color="auto"/>
          </w:divBdr>
          <w:divsChild>
            <w:div w:id="205796934">
              <w:marLeft w:val="0"/>
              <w:marRight w:val="0"/>
              <w:marTop w:val="0"/>
              <w:marBottom w:val="0"/>
              <w:divBdr>
                <w:top w:val="none" w:sz="0" w:space="0" w:color="auto"/>
                <w:left w:val="none" w:sz="0" w:space="0" w:color="auto"/>
                <w:bottom w:val="none" w:sz="0" w:space="0" w:color="auto"/>
                <w:right w:val="none" w:sz="0" w:space="0" w:color="auto"/>
              </w:divBdr>
              <w:divsChild>
                <w:div w:id="1657806937">
                  <w:marLeft w:val="0"/>
                  <w:marRight w:val="0"/>
                  <w:marTop w:val="0"/>
                  <w:marBottom w:val="0"/>
                  <w:divBdr>
                    <w:top w:val="none" w:sz="0" w:space="0" w:color="auto"/>
                    <w:left w:val="none" w:sz="0" w:space="0" w:color="auto"/>
                    <w:bottom w:val="none" w:sz="0" w:space="0" w:color="auto"/>
                    <w:right w:val="none" w:sz="0" w:space="0" w:color="auto"/>
                  </w:divBdr>
                  <w:divsChild>
                    <w:div w:id="561332494">
                      <w:marLeft w:val="0"/>
                      <w:marRight w:val="0"/>
                      <w:marTop w:val="0"/>
                      <w:marBottom w:val="0"/>
                      <w:divBdr>
                        <w:top w:val="none" w:sz="0" w:space="0" w:color="auto"/>
                        <w:left w:val="none" w:sz="0" w:space="0" w:color="auto"/>
                        <w:bottom w:val="none" w:sz="0" w:space="0" w:color="auto"/>
                        <w:right w:val="none" w:sz="0" w:space="0" w:color="auto"/>
                      </w:divBdr>
                      <w:divsChild>
                        <w:div w:id="258107230">
                          <w:marLeft w:val="0"/>
                          <w:marRight w:val="0"/>
                          <w:marTop w:val="0"/>
                          <w:marBottom w:val="0"/>
                          <w:divBdr>
                            <w:top w:val="none" w:sz="0" w:space="0" w:color="auto"/>
                            <w:left w:val="none" w:sz="0" w:space="0" w:color="auto"/>
                            <w:bottom w:val="none" w:sz="0" w:space="0" w:color="auto"/>
                            <w:right w:val="none" w:sz="0" w:space="0" w:color="auto"/>
                          </w:divBdr>
                          <w:divsChild>
                            <w:div w:id="140765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237486">
      <w:bodyDiv w:val="1"/>
      <w:marLeft w:val="0"/>
      <w:marRight w:val="0"/>
      <w:marTop w:val="0"/>
      <w:marBottom w:val="0"/>
      <w:divBdr>
        <w:top w:val="none" w:sz="0" w:space="0" w:color="auto"/>
        <w:left w:val="none" w:sz="0" w:space="0" w:color="auto"/>
        <w:bottom w:val="none" w:sz="0" w:space="0" w:color="auto"/>
        <w:right w:val="none" w:sz="0" w:space="0" w:color="auto"/>
      </w:divBdr>
      <w:divsChild>
        <w:div w:id="2021811927">
          <w:marLeft w:val="0"/>
          <w:marRight w:val="0"/>
          <w:marTop w:val="0"/>
          <w:marBottom w:val="0"/>
          <w:divBdr>
            <w:top w:val="none" w:sz="0" w:space="0" w:color="auto"/>
            <w:left w:val="none" w:sz="0" w:space="0" w:color="auto"/>
            <w:bottom w:val="none" w:sz="0" w:space="0" w:color="auto"/>
            <w:right w:val="none" w:sz="0" w:space="0" w:color="auto"/>
          </w:divBdr>
          <w:divsChild>
            <w:div w:id="1156188797">
              <w:marLeft w:val="0"/>
              <w:marRight w:val="0"/>
              <w:marTop w:val="0"/>
              <w:marBottom w:val="0"/>
              <w:divBdr>
                <w:top w:val="none" w:sz="0" w:space="0" w:color="auto"/>
                <w:left w:val="none" w:sz="0" w:space="0" w:color="auto"/>
                <w:bottom w:val="none" w:sz="0" w:space="0" w:color="auto"/>
                <w:right w:val="none" w:sz="0" w:space="0" w:color="auto"/>
              </w:divBdr>
              <w:divsChild>
                <w:div w:id="2121295861">
                  <w:marLeft w:val="0"/>
                  <w:marRight w:val="0"/>
                  <w:marTop w:val="0"/>
                  <w:marBottom w:val="0"/>
                  <w:divBdr>
                    <w:top w:val="none" w:sz="0" w:space="0" w:color="auto"/>
                    <w:left w:val="none" w:sz="0" w:space="0" w:color="auto"/>
                    <w:bottom w:val="none" w:sz="0" w:space="0" w:color="auto"/>
                    <w:right w:val="none" w:sz="0" w:space="0" w:color="auto"/>
                  </w:divBdr>
                  <w:divsChild>
                    <w:div w:id="288127495">
                      <w:marLeft w:val="0"/>
                      <w:marRight w:val="0"/>
                      <w:marTop w:val="0"/>
                      <w:marBottom w:val="0"/>
                      <w:divBdr>
                        <w:top w:val="none" w:sz="0" w:space="0" w:color="auto"/>
                        <w:left w:val="none" w:sz="0" w:space="0" w:color="auto"/>
                        <w:bottom w:val="none" w:sz="0" w:space="0" w:color="auto"/>
                        <w:right w:val="none" w:sz="0" w:space="0" w:color="auto"/>
                      </w:divBdr>
                      <w:divsChild>
                        <w:div w:id="1696154596">
                          <w:marLeft w:val="0"/>
                          <w:marRight w:val="0"/>
                          <w:marTop w:val="0"/>
                          <w:marBottom w:val="0"/>
                          <w:divBdr>
                            <w:top w:val="none" w:sz="0" w:space="0" w:color="auto"/>
                            <w:left w:val="none" w:sz="0" w:space="0" w:color="auto"/>
                            <w:bottom w:val="none" w:sz="0" w:space="0" w:color="auto"/>
                            <w:right w:val="none" w:sz="0" w:space="0" w:color="auto"/>
                          </w:divBdr>
                          <w:divsChild>
                            <w:div w:id="1104302679">
                              <w:marLeft w:val="0"/>
                              <w:marRight w:val="0"/>
                              <w:marTop w:val="0"/>
                              <w:marBottom w:val="0"/>
                              <w:divBdr>
                                <w:top w:val="none" w:sz="0" w:space="0" w:color="auto"/>
                                <w:left w:val="none" w:sz="0" w:space="0" w:color="auto"/>
                                <w:bottom w:val="none" w:sz="0" w:space="0" w:color="auto"/>
                                <w:right w:val="none" w:sz="0" w:space="0" w:color="auto"/>
                              </w:divBdr>
                              <w:divsChild>
                                <w:div w:id="81575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enbao2016.changjiang.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357</Words>
  <Characters>2041</Characters>
  <Application>Microsoft Office Word</Application>
  <DocSecurity>0</DocSecurity>
  <Lines>17</Lines>
  <Paragraphs>4</Paragraphs>
  <ScaleCrop>false</ScaleCrop>
  <Company>Far123</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2016-06-03T04:51:00Z</dcterms:created>
  <dcterms:modified xsi:type="dcterms:W3CDTF">2016-06-03T04:59:00Z</dcterms:modified>
</cp:coreProperties>
</file>